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bookmarkEnd w:id="0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客庄百年大圳與客家埤塘歷史文化走讀研究-水對哪位來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r w:rsidRPr="00121106">
        <w:rPr>
          <w:rFonts w:ascii="標楷體" w:eastAsia="標楷體" w:hAnsi="標楷體"/>
          <w:spacing w:val="30"/>
          <w:sz w:val="28"/>
          <w:szCs w:val="28"/>
        </w:rPr>
        <w:t>dui nai vi loiˇ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客庄走讀營</w:t>
      </w:r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范姜老屋、海洋客家牽罟文化館、桃園石滬協會、安海螺體驗園區、石滬故事館、客家陂塘、兩座屋池、11-16池、溥濟宮、桃園大圳第11支線、桃園大圳導水路(龍潭三坑老街)、客家埤塘菜公陂(光電板)、正合池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以走讀桃園市客庄整合跨領域學習為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中壢區老街溪客家詩沉浸式客語主題式教學: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透過幾遍複誦，再次熟悉數字，及學習對應的詩句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2,葉透青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6.掌牛耕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老師用聲情帶領學生唸桐花八韻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老師：桐花三跌……………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個形容詞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(1)做出14個籤給學生抽，限定時間找出自己的相對的同伴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讓學生自願從一到七跌接龍</w:t>
            </w:r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千塘鄉，水與環境的共融搭配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走讀介紹千塘鄉，水與環境的共融生態與客家聚落。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看千塘鄉，水與環境的共融生態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2.客家陂塘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羅厝大陂</w:t>
            </w:r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9C3B18" w:rsidRPr="004B2F16">
              <w:rPr>
                <w:rFonts w:ascii="標楷體" w:eastAsia="標楷體" w:hAnsi="標楷體" w:hint="eastAsia"/>
              </w:rPr>
              <w:t>埤塘對客家人的重要性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帶領學生唸</w:t>
            </w:r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9C3B18" w:rsidRPr="004B2F16">
              <w:rPr>
                <w:rFonts w:ascii="標楷體" w:eastAsia="標楷體" w:hAnsi="標楷體" w:hint="eastAsia"/>
              </w:rPr>
              <w:t>埤塘客語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9C3B18" w:rsidRPr="004B2F16">
              <w:rPr>
                <w:rFonts w:ascii="標楷體" w:eastAsia="標楷體" w:hAnsi="標楷體" w:hint="eastAsia"/>
              </w:rPr>
              <w:t>埤塘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埤塘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客語介紹埤塘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】:桃園海洋客家既耕田又耕海的特性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桃園海洋客家既耕田又耕海的特性共融搭配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</w:t>
            </w:r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牽罟文化與海洋共融生態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耕田又耕海</w:t>
            </w:r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572059" w:rsidRPr="004B2F16">
              <w:rPr>
                <w:rFonts w:ascii="標楷體" w:eastAsia="標楷體" w:hAnsi="標楷體" w:hint="eastAsia"/>
              </w:rPr>
              <w:t>鹹醢飯製作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客家牽罟文化及海客人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</w:t>
            </w:r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572059" w:rsidRPr="004B2F16">
              <w:rPr>
                <w:rFonts w:ascii="標楷體" w:eastAsia="標楷體" w:hAnsi="標楷體" w:hint="eastAsia"/>
              </w:rPr>
              <w:t>鹹醢飯海客人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走讀介紹范姜老屋群共融生態與客家聚落。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1.你看到的范姜老屋群共融生態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牽罟文化生態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2.蚵間石滬群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范姜家族中國原鄉渡海來台客家遷移史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r w:rsidR="00FA5375" w:rsidRPr="004B2F16">
              <w:rPr>
                <w:rFonts w:ascii="標楷體" w:eastAsia="標楷體" w:hAnsi="標楷體" w:hint="eastAsia"/>
              </w:rPr>
              <w:t>范姜家族建築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FA5375" w:rsidRPr="004B2F16">
              <w:rPr>
                <w:rFonts w:ascii="標楷體" w:eastAsia="標楷體" w:hAnsi="標楷體" w:hint="eastAsia"/>
              </w:rPr>
              <w:t>蚵間石滬群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FA5375" w:rsidRPr="004B2F16">
              <w:rPr>
                <w:rFonts w:ascii="標楷體" w:eastAsia="標楷體" w:hAnsi="標楷體" w:hint="eastAsia"/>
              </w:rPr>
              <w:t>范姜家族客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介紹客家牽罟文化及海客人介紹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三坑老街導水路客家用水的永續發展】</w:t>
            </w:r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走讀介紹三坑茶港共融生態與客家聚落。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1.你看到的三坑茶港共融生態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在地承載祖先智慧的三坑老街導水路客家用水的永續發展】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2.三坑茶港介紹</w:t>
            </w:r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三坑茶港</w:t>
            </w:r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2.說明三坑茶港之美練習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介紹客家三坑茶港三坑老街導水路介紹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客語介客家三坑茶港三坑老街導水路文化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客語三坑茶港三坑老街導水路介紹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r w:rsidRPr="004B2F16">
              <w:rPr>
                <w:rFonts w:ascii="標楷體" w:eastAsia="標楷體" w:hAnsi="標楷體"/>
              </w:rPr>
              <w:lastRenderedPageBreak/>
              <w:t>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客語使用比例及情形:營隊活動搭配客語認證助教，期盼使客語使用比例達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列用沉浸式客語環境講師客語提問鼓勵學生回答。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c.桃園市環保局海管處里海學堂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結業式時，學生發表客語學習與客庄走讀心得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桃園市中壢區公所「客庄百年大圳與客家埤塘歷史文化走讀研究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dui nai vi loiˇ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」走讀營活動實施計畫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講師1、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E564E4" w:rsidRPr="00E564E4">
              <w:rPr>
                <w:rFonts w:ascii="標楷體" w:eastAsia="標楷體" w:hAnsi="標楷體" w:hint="eastAsia"/>
              </w:rPr>
              <w:t>兩座屋池介紹體驗說明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新屋范姜老屋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1.三合院格局，外圍有磚牆圍繞，整體建築成口字形。透過導覽介紹，了解過去范姜家族中國原鄉渡海來台、落腳新屋到成一方大地主進影響地方命名的故事。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桃園大圳導水路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「三坑茶港」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新亮點，水與綠營造工程，集貨橋，讓這座飽含自然生態之美的公園，多了人大平紅橋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1.桃園大圳主幹線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客家埤塘的省思與SDGs永續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客家埤塘介紹說明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菜公陂(光電板)現況說明以及反思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正合池參訪反思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2.海客文化海洋客家牽罟文化館訪體驗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It’s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溥濟宮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桃園大圳第11支線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F1818">
              <w:rPr>
                <w:rFonts w:ascii="標楷體" w:eastAsia="標楷體" w:hAnsi="標楷體" w:hint="eastAsia"/>
                <w:bCs/>
              </w:rPr>
              <w:t>藻礁生態環境教室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大圳導水路，開鑿了許多隧道穿山而過，同時也建了渡槽(俗稱水橋)，將水引至需要灌溉的地方。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三坑因鄰近石門水庫流域，是活水源頭，兩條大圳都流經此地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4.結業式與頒獎</w:t>
            </w:r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5.學生發表客語學習與客庄走讀心得</w:t>
            </w:r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石滬故事館品嚐海客特色的「鹹醢飯」，鹹醢就是用新鮮小魚加鹽醃製的特殊調料，取代鹽巴添加進料理中，給菜餚增添了一股大海的鹹鮮味。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培養了解在地客庄：藉由客庄走讀研究在地三坑老街導水路，客家用水的永續發展客家埤塘的省思與SDGs永續的保育。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拓展學生認識客庄視野:建立對於在地客庄海客文化自然關懷愛護觀念，提升學生與自然環境互動，了解客家先民尊重大自然與環境共生的觀念。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EEED9" w14:textId="77777777" w:rsidR="002F3A4A" w:rsidRDefault="002F3A4A">
      <w:r>
        <w:separator/>
      </w:r>
    </w:p>
  </w:endnote>
  <w:endnote w:type="continuationSeparator" w:id="0">
    <w:p w14:paraId="6B94111F" w14:textId="77777777" w:rsidR="002F3A4A" w:rsidRDefault="002F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DAD7D" w14:textId="77777777" w:rsidR="002F3A4A" w:rsidRDefault="002F3A4A">
      <w:r>
        <w:separator/>
      </w:r>
    </w:p>
  </w:footnote>
  <w:footnote w:type="continuationSeparator" w:id="0">
    <w:p w14:paraId="2CEC74D7" w14:textId="77777777" w:rsidR="002F3A4A" w:rsidRDefault="002F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2F3A4A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075E6"/>
    <w:rsid w:val="00AB24EB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C4A8-D20F-42CF-A7D7-E0350654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2023-07-05T00:07:00Z</dcterms:created>
  <dcterms:modified xsi:type="dcterms:W3CDTF">2023-07-05T00:07:00Z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