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428F" w14:textId="12C94FC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1、</w:t>
      </w: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2272877" wp14:editId="1C8928FF">
            <wp:extent cx="152400" cy="152400"/>
            <wp:effectExtent l="0" t="0" r="0" b="0"/>
            <wp:docPr id="14" name="圖片 1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⚠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政府 不會：</w:t>
      </w:r>
    </w:p>
    <w:p w14:paraId="1D2629BD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・傳簡訊或 Email 要你點連結登錄</w:t>
      </w:r>
    </w:p>
    <w:p w14:paraId="5C1BFD91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・打電話叫你到 ATM 或網銀操作轉帳</w:t>
      </w:r>
    </w:p>
    <w:p w14:paraId="38DB8F93" w14:textId="0A77F95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34856B1" wp14:editId="1A820EA1">
            <wp:extent cx="152400" cy="152400"/>
            <wp:effectExtent l="0" t="0" r="0" b="0"/>
            <wp:docPr id="13" name="圖片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只要遇到這些話術，就是詐騙！</w:t>
      </w:r>
    </w:p>
    <w:p w14:paraId="5A1FC375" w14:textId="77777777" w:rsid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這些話術都是老套路：假連結套取帳號密碼、假客服引導你轉帳，甚至假冒官方網頁</w:t>
      </w:r>
    </w:p>
    <w:p w14:paraId="61B46C51" w14:textId="4B1FA989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7C7956">
        <w:rPr>
          <w:rFonts w:ascii="標楷體" w:eastAsia="標楷體" w:hAnsi="標楷體"/>
          <w:sz w:val="28"/>
          <w:szCs w:val="28"/>
        </w:rPr>
        <w:t>全民普發現金，政府不會發簡訊或電子郵件要求登錄，更不會要求操作ATM或網銀，不點擊、不填輸、不匯款、不轉傳!</w:t>
      </w:r>
    </w:p>
    <w:p w14:paraId="0F9A3D2B" w14:textId="2835561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93288A2" wp14:editId="44C858EC">
            <wp:extent cx="152400" cy="152400"/>
            <wp:effectExtent l="0" t="0" r="0" b="0"/>
            <wp:docPr id="12" name="圖片 1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四不原則</w:t>
      </w:r>
    </w:p>
    <w:p w14:paraId="2B29500C" w14:textId="096B20F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2B0A1DF" wp14:editId="5211A170">
            <wp:extent cx="152400" cy="152400"/>
            <wp:effectExtent l="0" t="0" r="0" b="0"/>
            <wp:docPr id="11" name="圖片 1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不點擊可疑連結</w:t>
      </w:r>
    </w:p>
    <w:p w14:paraId="6AF0A364" w14:textId="74DF049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4D3E9485" wp14:editId="0A803E34">
            <wp:extent cx="152400" cy="152400"/>
            <wp:effectExtent l="0" t="0" r="0" b="0"/>
            <wp:docPr id="10" name="圖片 1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不填寫個資帳號</w:t>
      </w:r>
    </w:p>
    <w:p w14:paraId="2CB914A9" w14:textId="73DF6BAC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74D4881C" wp14:editId="542A3FD3">
            <wp:extent cx="152400" cy="152400"/>
            <wp:effectExtent l="0" t="0" r="0" b="0"/>
            <wp:docPr id="9" name="圖片 9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不匯款任何費用</w:t>
      </w:r>
    </w:p>
    <w:p w14:paraId="535A6F6F" w14:textId="05E96038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8768A31" wp14:editId="381B2F11">
            <wp:extent cx="152400" cy="152400"/>
            <wp:effectExtent l="0" t="0" r="0" b="0"/>
            <wp:docPr id="8" name="圖片 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不轉傳陌生訊息</w:t>
      </w:r>
    </w:p>
    <w:p w14:paraId="4F71DF92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想安心領取 全民普發現金，就要提高警覺</w:t>
      </w:r>
    </w:p>
    <w:p w14:paraId="5E9AD39B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不要讓一萬元變成詐騙集團的獲利</w:t>
      </w:r>
    </w:p>
    <w:p w14:paraId="74B4CCE7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遇到疑慮，請立即撥打 165 反詐騙專線查詢！</w:t>
      </w:r>
    </w:p>
    <w:p w14:paraId="183E6C93" w14:textId="77777777" w:rsidR="007C7956" w:rsidRPr="007C7956" w:rsidRDefault="007C7956">
      <w:pPr>
        <w:rPr>
          <w:rFonts w:ascii="標楷體" w:eastAsia="標楷體" w:hAnsi="標楷體"/>
          <w:sz w:val="28"/>
          <w:szCs w:val="28"/>
        </w:rPr>
      </w:pPr>
    </w:p>
    <w:sectPr w:rsidR="007C7956" w:rsidRPr="007C79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6"/>
    <w:rsid w:val="00567FEA"/>
    <w:rsid w:val="007C7956"/>
    <w:rsid w:val="0090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0727C"/>
  <w15:chartTrackingRefBased/>
  <w15:docId w15:val="{C7178F07-0087-4904-BB49-19450D0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9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9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9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9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9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9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79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79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79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79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張詠晴</dc:creator>
  <cp:keywords/>
  <dc:description/>
  <cp:lastModifiedBy>user</cp:lastModifiedBy>
  <cp:revision>2</cp:revision>
  <dcterms:created xsi:type="dcterms:W3CDTF">2025-10-17T06:23:00Z</dcterms:created>
  <dcterms:modified xsi:type="dcterms:W3CDTF">2025-10-17T06:23:00Z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543c45e6-4d9f-4ac6-9b13-570ea0fb2a2b</vt:lpwstr>
  </property>
</Properties>
</file>