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58502" w14:textId="34E06D18" w:rsidR="00F906FE" w:rsidRPr="00F906FE" w:rsidRDefault="00E70651" w:rsidP="00F906FE">
      <w:pPr>
        <w:widowControl w:val="0"/>
        <w:snapToGrid w:val="0"/>
        <w:spacing w:beforeLines="50" w:before="120" w:line="240" w:lineRule="auto"/>
        <w:ind w:leftChars="-473" w:left="-1321" w:rightChars="-319" w:right="-893" w:hangingChars="1" w:hanging="3"/>
        <w:contextualSpacing/>
        <w:jc w:val="center"/>
        <w:rPr>
          <w:rFonts w:hAnsi="標楷體" w:cs="Times New Roman"/>
          <w:b/>
          <w:kern w:val="2"/>
          <w:sz w:val="32"/>
          <w:szCs w:val="32"/>
        </w:rPr>
      </w:pPr>
      <w:bookmarkStart w:id="0" w:name="_GoBack"/>
      <w:bookmarkEnd w:id="0"/>
      <w:r w:rsidRPr="00E70651">
        <w:rPr>
          <w:rFonts w:hAnsi="標楷體" w:cs="Times New Roman"/>
          <w:b/>
          <w:kern w:val="2"/>
          <w:sz w:val="32"/>
          <w:szCs w:val="32"/>
        </w:rPr>
        <w:t>消基會2025金融消費論壇</w:t>
      </w:r>
      <w:r w:rsidR="00F906FE" w:rsidRPr="00F906FE">
        <w:rPr>
          <w:rFonts w:hAnsi="標楷體" w:cs="Times New Roman" w:hint="eastAsia"/>
          <w:b/>
          <w:kern w:val="2"/>
          <w:sz w:val="32"/>
          <w:szCs w:val="32"/>
        </w:rPr>
        <w:t>議程表(暫)</w:t>
      </w:r>
    </w:p>
    <w:p w14:paraId="639C7F95" w14:textId="120FEAAB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hAnsi="標楷體" w:cs="Times New Roman"/>
          <w:b/>
          <w:kern w:val="2"/>
          <w:sz w:val="24"/>
          <w:szCs w:val="32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論壇時間：202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5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年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11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月</w:t>
      </w:r>
      <w:r w:rsidR="00E70651">
        <w:rPr>
          <w:rFonts w:hAnsi="標楷體" w:cs="Times New Roman" w:hint="eastAsia"/>
          <w:b/>
          <w:kern w:val="2"/>
          <w:sz w:val="24"/>
          <w:szCs w:val="32"/>
        </w:rPr>
        <w:t>18</w:t>
      </w:r>
      <w:r w:rsidRPr="00F906FE">
        <w:rPr>
          <w:rFonts w:hAnsi="標楷體" w:cs="Times New Roman" w:hint="eastAsia"/>
          <w:b/>
          <w:kern w:val="2"/>
          <w:sz w:val="24"/>
          <w:szCs w:val="32"/>
        </w:rPr>
        <w:t>日(二)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12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AE29B5">
        <w:rPr>
          <w:rFonts w:hAnsi="標楷體" w:cs="Times New Roman" w:hint="eastAsia"/>
          <w:b/>
          <w:color w:val="FF0000"/>
          <w:kern w:val="2"/>
          <w:sz w:val="24"/>
          <w:szCs w:val="32"/>
        </w:rPr>
        <w:t>30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~1</w:t>
      </w:r>
      <w:r>
        <w:rPr>
          <w:rFonts w:hAnsi="標楷體" w:cs="Times New Roman" w:hint="eastAsia"/>
          <w:b/>
          <w:color w:val="FF0000"/>
          <w:kern w:val="2"/>
          <w:sz w:val="24"/>
          <w:szCs w:val="32"/>
        </w:rPr>
        <w:t>7</w:t>
      </w:r>
      <w:r w:rsidRPr="00F906FE">
        <w:rPr>
          <w:rFonts w:hAnsi="標楷體" w:cs="Times New Roman" w:hint="eastAsia"/>
          <w:b/>
          <w:color w:val="FF0000"/>
          <w:kern w:val="2"/>
          <w:sz w:val="24"/>
          <w:szCs w:val="32"/>
        </w:rPr>
        <w:t>:</w:t>
      </w:r>
      <w:r w:rsidR="00E70651">
        <w:rPr>
          <w:rFonts w:hAnsi="標楷體" w:cs="Times New Roman" w:hint="eastAsia"/>
          <w:b/>
          <w:color w:val="FF0000"/>
          <w:kern w:val="2"/>
          <w:sz w:val="24"/>
          <w:szCs w:val="32"/>
        </w:rPr>
        <w:t>00</w:t>
      </w:r>
    </w:p>
    <w:p w14:paraId="05D75983" w14:textId="2817D1F2" w:rsidR="00F906FE" w:rsidRPr="00F906FE" w:rsidRDefault="00F906FE" w:rsidP="00D065C4">
      <w:pPr>
        <w:widowControl w:val="0"/>
        <w:spacing w:line="240" w:lineRule="atLeast"/>
        <w:ind w:leftChars="-31" w:left="2601" w:hangingChars="1119" w:hanging="2688"/>
        <w:contextualSpacing/>
        <w:jc w:val="center"/>
        <w:rPr>
          <w:rFonts w:ascii="Times New Roman" w:hAnsi="標楷體" w:cs="Times New Roman"/>
          <w:color w:val="000000"/>
          <w:szCs w:val="28"/>
        </w:rPr>
      </w:pPr>
      <w:r w:rsidRPr="00F906FE">
        <w:rPr>
          <w:rFonts w:hAnsi="標楷體" w:cs="Times New Roman" w:hint="eastAsia"/>
          <w:b/>
          <w:kern w:val="2"/>
          <w:sz w:val="24"/>
          <w:szCs w:val="32"/>
        </w:rPr>
        <w:t>論壇地點：</w:t>
      </w:r>
      <w:r w:rsidR="003B35D2" w:rsidRPr="003B35D2">
        <w:rPr>
          <w:rFonts w:hAnsi="標楷體" w:cs="Times New Roman" w:hint="eastAsia"/>
          <w:b/>
          <w:kern w:val="2"/>
          <w:sz w:val="24"/>
          <w:szCs w:val="32"/>
        </w:rPr>
        <w:t>臺中市政府新市政大樓4樓集會堂（臺中市西屯區臺灣大道三段99號）</w:t>
      </w:r>
    </w:p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F906FE" w:rsidRPr="00F906FE" w14:paraId="2341D602" w14:textId="77777777" w:rsidTr="00DB11B9">
        <w:trPr>
          <w:trHeight w:val="315"/>
          <w:tblHeader/>
        </w:trPr>
        <w:tc>
          <w:tcPr>
            <w:tcW w:w="1276" w:type="dxa"/>
            <w:shd w:val="clear" w:color="000000" w:fill="E7E6E6"/>
            <w:noWrap/>
            <w:vAlign w:val="center"/>
            <w:hideMark/>
          </w:tcPr>
          <w:p w14:paraId="3191BD06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時間</w:t>
            </w:r>
          </w:p>
        </w:tc>
        <w:tc>
          <w:tcPr>
            <w:tcW w:w="2977" w:type="dxa"/>
            <w:shd w:val="clear" w:color="000000" w:fill="E7E6E6"/>
            <w:noWrap/>
            <w:vAlign w:val="center"/>
            <w:hideMark/>
          </w:tcPr>
          <w:p w14:paraId="3F0D5F21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shd w:val="clear" w:color="000000" w:fill="E7E6E6"/>
            <w:noWrap/>
            <w:vAlign w:val="center"/>
            <w:hideMark/>
          </w:tcPr>
          <w:p w14:paraId="7F07478E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shd w:val="clear" w:color="000000" w:fill="E7E6E6"/>
            <w:vAlign w:val="center"/>
            <w:hideMark/>
          </w:tcPr>
          <w:p w14:paraId="5551193B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F906FE" w:rsidRPr="00F906FE" w14:paraId="51A8958C" w14:textId="77777777" w:rsidTr="0070031E">
        <w:trPr>
          <w:trHeight w:val="315"/>
        </w:trPr>
        <w:tc>
          <w:tcPr>
            <w:tcW w:w="1276" w:type="dxa"/>
            <w:noWrap/>
            <w:vAlign w:val="center"/>
            <w:hideMark/>
          </w:tcPr>
          <w:p w14:paraId="13749E6D" w14:textId="207322D8" w:rsidR="00F906FE" w:rsidRDefault="007D2A88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12: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-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</w:p>
          <w:p w14:paraId="2FBBE1F2" w14:textId="175C56AC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noWrap/>
            <w:vAlign w:val="center"/>
            <w:hideMark/>
          </w:tcPr>
          <w:p w14:paraId="55D7C4DF" w14:textId="77777777" w:rsidR="00F906FE" w:rsidRPr="00F906FE" w:rsidRDefault="00F906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報到入場</w:t>
            </w:r>
          </w:p>
        </w:tc>
      </w:tr>
      <w:tr w:rsidR="00F906FE" w:rsidRPr="00F906FE" w14:paraId="7660E4FF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19B08AB8" w14:textId="77777777" w:rsidR="007D2A88" w:rsidRPr="007D2A88" w:rsidRDefault="007D2A88" w:rsidP="007D2A8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0-1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3</w:t>
            </w:r>
            <w:r w:rsidRPr="007D2A8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7D2A8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4B7E0356" w14:textId="2CDBBA11" w:rsidR="006E722A" w:rsidRPr="00F906FE" w:rsidRDefault="006E722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noWrap/>
            <w:vAlign w:val="center"/>
            <w:hideMark/>
          </w:tcPr>
          <w:p w14:paraId="3C52CE2A" w14:textId="1E789B6C" w:rsidR="00F906FE" w:rsidRPr="00F906FE" w:rsidRDefault="0053147A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貴賓致詞</w:t>
            </w:r>
            <w:r w:rsidR="009067FE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及合影</w:t>
            </w:r>
          </w:p>
        </w:tc>
        <w:tc>
          <w:tcPr>
            <w:tcW w:w="6946" w:type="dxa"/>
            <w:gridSpan w:val="2"/>
            <w:vAlign w:val="center"/>
            <w:hideMark/>
          </w:tcPr>
          <w:p w14:paraId="2453F529" w14:textId="7EA63139" w:rsidR="007D2A88" w:rsidRPr="007D2A88" w:rsidRDefault="001D10F0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鄭照新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7D2A88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</w:t>
            </w:r>
            <w:r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副市長</w:t>
            </w:r>
          </w:p>
          <w:p w14:paraId="43F0EBCD" w14:textId="77CBB878" w:rsidR="007D2A88" w:rsidRPr="007D2A88" w:rsidRDefault="007D2A88" w:rsidP="007D2A88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7D2A8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行政院消保處</w:t>
            </w:r>
            <w:r w:rsidR="001D10F0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1D10F0" w:rsidRPr="001D10F0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  <w:p w14:paraId="49C0D71C" w14:textId="3D6B9B42" w:rsidR="007D2A88" w:rsidRPr="006A67E7" w:rsidRDefault="006A67E7" w:rsidP="007D2A88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color w:val="FF0000"/>
                <w:kern w:val="2"/>
                <w:sz w:val="22"/>
                <w:szCs w:val="22"/>
              </w:rPr>
              <w:t>黃超邦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 xml:space="preserve"> </w:t>
            </w:r>
            <w:r w:rsidR="007D2A88"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金管會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證券期貨局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組長</w:t>
            </w:r>
          </w:p>
          <w:p w14:paraId="4FBBE584" w14:textId="507B3CF8" w:rsidR="00665FBF" w:rsidRPr="007D2A88" w:rsidRDefault="0053147A" w:rsidP="00E61C04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3147A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陳雅萍</w:t>
            </w:r>
            <w:r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 xml:space="preserve"> </w:t>
            </w:r>
            <w:r w:rsidR="00F906FE" w:rsidRPr="00F906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</w:t>
            </w:r>
            <w:r w:rsidRPr="0053147A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秘書長</w:t>
            </w:r>
          </w:p>
        </w:tc>
      </w:tr>
      <w:tr w:rsidR="00BB3E61" w:rsidRPr="00F906FE" w14:paraId="2BA2A294" w14:textId="77777777" w:rsidTr="00DB11B9">
        <w:trPr>
          <w:trHeight w:val="600"/>
        </w:trPr>
        <w:tc>
          <w:tcPr>
            <w:tcW w:w="1276" w:type="dxa"/>
            <w:noWrap/>
            <w:vAlign w:val="center"/>
            <w:hideMark/>
          </w:tcPr>
          <w:p w14:paraId="36831C1B" w14:textId="7FFBD373" w:rsidR="00BB3E61" w:rsidRDefault="009067FE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13:10-13:40</w:t>
            </w:r>
          </w:p>
          <w:p w14:paraId="13A14E10" w14:textId="36D19BEC" w:rsidR="006E722A" w:rsidRPr="00F906FE" w:rsidRDefault="00D04EA2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  <w:hideMark/>
          </w:tcPr>
          <w:p w14:paraId="7B32ECC4" w14:textId="2B9E4D6C" w:rsidR="00DB11B9" w:rsidRPr="00EA3DE7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color w:val="FF0000"/>
                <w:kern w:val="2"/>
                <w:sz w:val="22"/>
                <w:szCs w:val="22"/>
              </w:rPr>
              <w:t>我們與金融詐騙的距離</w:t>
            </w: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—</w:t>
            </w:r>
          </w:p>
          <w:p w14:paraId="618E8425" w14:textId="6972FBCE" w:rsidR="00BB3E61" w:rsidRPr="00F906FE" w:rsidRDefault="00DB11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/>
                <w:color w:val="FF0000"/>
                <w:kern w:val="2"/>
                <w:sz w:val="22"/>
                <w:szCs w:val="22"/>
              </w:rPr>
              <w:t>從一筆轉帳談起</w:t>
            </w:r>
          </w:p>
        </w:tc>
        <w:tc>
          <w:tcPr>
            <w:tcW w:w="2835" w:type="dxa"/>
            <w:vAlign w:val="center"/>
          </w:tcPr>
          <w:p w14:paraId="7F9D2231" w14:textId="77777777" w:rsidR="00BB3E61" w:rsidRDefault="00B700F3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行政院消保處</w:t>
            </w:r>
            <w:r w:rsidR="009308B5" w:rsidRPr="009308B5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長官</w:t>
            </w:r>
          </w:p>
          <w:p w14:paraId="7B3FECBE" w14:textId="14E9C230" w:rsidR="009308B5" w:rsidRPr="009308B5" w:rsidRDefault="009308B5" w:rsidP="00F906FE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308B5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（邀請中）</w:t>
            </w:r>
          </w:p>
        </w:tc>
        <w:tc>
          <w:tcPr>
            <w:tcW w:w="4111" w:type="dxa"/>
            <w:vAlign w:val="center"/>
            <w:hideMark/>
          </w:tcPr>
          <w:p w14:paraId="239493ED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5E6A35E6" w14:textId="15FBC131" w:rsidR="00E03758" w:rsidRPr="00F906FE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CF527D" w:rsidRPr="00F906FE" w14:paraId="4DFAC04A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22576DC6" w14:textId="66BF6C5F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13: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</w:p>
          <w:p w14:paraId="38337407" w14:textId="0E72FB88" w:rsidR="00D04EA2" w:rsidRPr="00756DF3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10242416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1" w:name="OLE_LINK6"/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虛擬貨幣去哪了？</w:t>
            </w:r>
          </w:p>
          <w:p w14:paraId="28F6FED8" w14:textId="55891770" w:rsidR="00CF527D" w:rsidRPr="00BB3E61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破解犯罪金流背後的秘密</w:t>
            </w:r>
            <w:bookmarkEnd w:id="1"/>
          </w:p>
        </w:tc>
        <w:tc>
          <w:tcPr>
            <w:tcW w:w="2835" w:type="dxa"/>
            <w:vAlign w:val="center"/>
          </w:tcPr>
          <w:p w14:paraId="678A74DA" w14:textId="70180C6B" w:rsidR="006A67E7" w:rsidRPr="00EA3D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FF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/>
                <w:bCs/>
                <w:color w:val="FF0000"/>
                <w:kern w:val="2"/>
                <w:sz w:val="22"/>
                <w:szCs w:val="22"/>
              </w:rPr>
              <w:t>黃超邦</w:t>
            </w:r>
          </w:p>
          <w:p w14:paraId="269B7731" w14:textId="74C747DC" w:rsidR="009308B5" w:rsidRPr="006A67E7" w:rsidRDefault="006A67E7" w:rsidP="006A67E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金管會證券期貨局</w:t>
            </w:r>
            <w:r w:rsidRPr="00EA3DE7">
              <w:rPr>
                <w:rFonts w:ascii="Calibri" w:hAnsi="Calibri" w:cs="Calibri"/>
                <w:bCs/>
                <w:color w:val="FF0000"/>
                <w:kern w:val="2"/>
                <w:sz w:val="22"/>
                <w:szCs w:val="22"/>
              </w:rPr>
              <w:t>證券商管理組</w:t>
            </w:r>
            <w:r w:rsidRPr="00EA3DE7">
              <w:rPr>
                <w:rFonts w:ascii="Calibri" w:hAnsi="Calibri" w:cs="Calibri" w:hint="eastAsia"/>
                <w:bCs/>
                <w:color w:val="FF0000"/>
                <w:kern w:val="2"/>
                <w:sz w:val="22"/>
                <w:szCs w:val="22"/>
              </w:rPr>
              <w:t>組長</w:t>
            </w:r>
          </w:p>
        </w:tc>
        <w:tc>
          <w:tcPr>
            <w:tcW w:w="4111" w:type="dxa"/>
            <w:vAlign w:val="center"/>
          </w:tcPr>
          <w:p w14:paraId="74949ECC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2" w:name="OLE_LINK8"/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  <w:bookmarkEnd w:id="2"/>
          </w:p>
          <w:p w14:paraId="4B398468" w14:textId="77777777" w:rsid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bookmarkStart w:id="3" w:name="OLE_LINK14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</w:t>
            </w:r>
            <w:bookmarkEnd w:id="3"/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有限公司執行長</w:t>
            </w:r>
          </w:p>
          <w:p w14:paraId="35385AA8" w14:textId="789960FF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CF527D" w:rsidRPr="00F906FE" w14:paraId="6E421998" w14:textId="77777777" w:rsidTr="00DB11B9">
        <w:trPr>
          <w:trHeight w:val="600"/>
        </w:trPr>
        <w:tc>
          <w:tcPr>
            <w:tcW w:w="1276" w:type="dxa"/>
            <w:noWrap/>
            <w:vAlign w:val="center"/>
          </w:tcPr>
          <w:p w14:paraId="6C283C03" w14:textId="118DAA08" w:rsidR="00CF527D" w:rsidRDefault="009067FE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10</w:t>
            </w:r>
            <w:r w:rsidRPr="009067FE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9067FE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</w:p>
          <w:p w14:paraId="5AE91DAE" w14:textId="6E0093DA" w:rsidR="00D04EA2" w:rsidRPr="00CF527D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028B4C62" w14:textId="77777777" w:rsidR="002157DA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人工智慧在金融詐騙的</w:t>
            </w:r>
          </w:p>
          <w:p w14:paraId="3C2484BD" w14:textId="34FDF6C3" w:rsidR="00CF527D" w:rsidRPr="00CF527D" w:rsidRDefault="00CF527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濫用趨勢與防範</w:t>
            </w:r>
          </w:p>
        </w:tc>
        <w:tc>
          <w:tcPr>
            <w:tcW w:w="2835" w:type="dxa"/>
            <w:vAlign w:val="center"/>
          </w:tcPr>
          <w:p w14:paraId="1C79A216" w14:textId="7D1877F0" w:rsidR="00B700F3" w:rsidRPr="00DB11B9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陳雅萍</w:t>
            </w:r>
            <w:r w:rsidRPr="00DB11B9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</w:t>
            </w:r>
          </w:p>
          <w:p w14:paraId="6005090C" w14:textId="5246B093" w:rsidR="00CF527D" w:rsidRPr="00F906FE" w:rsidRDefault="00B700F3" w:rsidP="00B700F3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消基會秘書長</w:t>
            </w:r>
          </w:p>
        </w:tc>
        <w:tc>
          <w:tcPr>
            <w:tcW w:w="4111" w:type="dxa"/>
            <w:vAlign w:val="center"/>
          </w:tcPr>
          <w:p w14:paraId="4BE1AFC6" w14:textId="77777777" w:rsidR="00CF527D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bookmarkStart w:id="4" w:name="OLE_LINK9"/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  <w:bookmarkEnd w:id="4"/>
          </w:p>
          <w:p w14:paraId="15A96B6D" w14:textId="77777777" w:rsid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3C38E8A7" w14:textId="1F8AF3FD" w:rsidR="002157DA" w:rsidRPr="002157DA" w:rsidRDefault="0021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CF527D" w:rsidRPr="00F906FE" w14:paraId="76BF8505" w14:textId="77777777" w:rsidTr="00CF527D">
        <w:trPr>
          <w:trHeight w:val="315"/>
        </w:trPr>
        <w:tc>
          <w:tcPr>
            <w:tcW w:w="1276" w:type="dxa"/>
            <w:noWrap/>
            <w:vAlign w:val="center"/>
          </w:tcPr>
          <w:p w14:paraId="13DD9AE5" w14:textId="4A2669D3" w:rsidR="00CF527D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40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</w:p>
          <w:p w14:paraId="442EAAEC" w14:textId="6A4D25F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9923" w:type="dxa"/>
            <w:gridSpan w:val="3"/>
            <w:vAlign w:val="center"/>
            <w:hideMark/>
          </w:tcPr>
          <w:p w14:paraId="4D5FFED1" w14:textId="0B7DCA91" w:rsidR="00CF527D" w:rsidRPr="00F906FE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中場休息</w:t>
            </w:r>
          </w:p>
        </w:tc>
      </w:tr>
      <w:tr w:rsidR="003067B9" w:rsidRPr="00F906FE" w14:paraId="61367316" w14:textId="77777777" w:rsidTr="00DB11B9">
        <w:trPr>
          <w:trHeight w:val="523"/>
        </w:trPr>
        <w:tc>
          <w:tcPr>
            <w:tcW w:w="1276" w:type="dxa"/>
            <w:vMerge w:val="restart"/>
            <w:noWrap/>
            <w:vAlign w:val="center"/>
          </w:tcPr>
          <w:p w14:paraId="2CB77052" w14:textId="60CEBBBF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14: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2C5EFCA4" w14:textId="4CEB0A94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E586DD" w14:textId="0BCDC095" w:rsid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偽冒詐騙新解方</w:t>
            </w:r>
            <w:r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：</w:t>
            </w:r>
          </w:p>
          <w:p w14:paraId="7CF6F868" w14:textId="5373C84A" w:rsidR="003067B9" w:rsidRPr="00F906FE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用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LINE WORKS</w:t>
            </w: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提升可信度</w:t>
            </w:r>
          </w:p>
        </w:tc>
        <w:tc>
          <w:tcPr>
            <w:tcW w:w="2835" w:type="dxa"/>
            <w:vMerge w:val="restart"/>
            <w:vAlign w:val="center"/>
          </w:tcPr>
          <w:p w14:paraId="27003B65" w14:textId="4EF35FFE" w:rsidR="009308B5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2D51B2B1" w14:textId="249298E4" w:rsidR="003067B9" w:rsidRPr="00214119" w:rsidRDefault="009308B5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</w:tc>
        <w:tc>
          <w:tcPr>
            <w:tcW w:w="4111" w:type="dxa"/>
            <w:vAlign w:val="center"/>
          </w:tcPr>
          <w:p w14:paraId="11B279D3" w14:textId="77777777" w:rsid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5" w:name="OLE_LINK12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  <w:bookmarkEnd w:id="5"/>
          </w:p>
          <w:p w14:paraId="03294486" w14:textId="4A91E975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bookmarkStart w:id="6" w:name="OLE_LINK15"/>
            <w:bookmarkStart w:id="7" w:name="OLE_LINK11"/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bookmarkEnd w:id="6"/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  <w:bookmarkEnd w:id="7"/>
          </w:p>
        </w:tc>
      </w:tr>
      <w:tr w:rsidR="003067B9" w:rsidRPr="00F906FE" w14:paraId="0A0E51DD" w14:textId="77777777" w:rsidTr="00DB11B9">
        <w:trPr>
          <w:trHeight w:val="523"/>
        </w:trPr>
        <w:tc>
          <w:tcPr>
            <w:tcW w:w="1276" w:type="dxa"/>
            <w:vMerge/>
            <w:noWrap/>
            <w:vAlign w:val="center"/>
          </w:tcPr>
          <w:p w14:paraId="76ED409D" w14:textId="77777777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6D4C990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C455CF9" w14:textId="77777777" w:rsidR="003067B9" w:rsidRPr="0021411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640DAA2D" w14:textId="77777777" w:rsidR="003067B9" w:rsidRPr="003067B9" w:rsidRDefault="003067B9" w:rsidP="003067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8" w:name="OLE_LINK13"/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  <w:bookmarkEnd w:id="8"/>
          </w:p>
          <w:p w14:paraId="7C0C971E" w14:textId="0214C403" w:rsidR="003067B9" w:rsidRPr="003067B9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3067B9" w:rsidRPr="00F906FE" w14:paraId="503E22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25014B46" w14:textId="0F6D62A6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15:50</w:t>
            </w:r>
          </w:p>
          <w:p w14:paraId="6C4FED06" w14:textId="1A86466E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</w:t>
            </w:r>
            <w:r w:rsid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5144F963" w14:textId="51292CAB" w:rsidR="003067B9" w:rsidRPr="00F906FE" w:rsidRDefault="003067B9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善用信託防範金融詐騙</w:t>
            </w:r>
          </w:p>
        </w:tc>
        <w:tc>
          <w:tcPr>
            <w:tcW w:w="2835" w:type="dxa"/>
            <w:vAlign w:val="center"/>
          </w:tcPr>
          <w:p w14:paraId="65E89783" w14:textId="594F5005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康建民</w:t>
            </w:r>
          </w:p>
          <w:p w14:paraId="30DB1F91" w14:textId="1F3596D8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中華民國儲蓄互助協會組長</w:t>
            </w:r>
          </w:p>
          <w:p w14:paraId="5E202EB1" w14:textId="6156BDBD" w:rsidR="003067B9" w:rsidRPr="0021411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國立暨南國際大學國際企業學系兼任助理教授</w:t>
            </w:r>
          </w:p>
        </w:tc>
        <w:tc>
          <w:tcPr>
            <w:tcW w:w="4111" w:type="dxa"/>
            <w:vAlign w:val="center"/>
          </w:tcPr>
          <w:p w14:paraId="70E9C4E8" w14:textId="77777777" w:rsidR="00DB11B9" w:rsidRPr="00DB11B9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13AC3371" w14:textId="5333DBB6" w:rsidR="003067B9" w:rsidRPr="00E03758" w:rsidRDefault="00DB11B9" w:rsidP="00DB11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3067B9" w:rsidRPr="00F906FE" w14:paraId="0663D92F" w14:textId="77777777" w:rsidTr="00DB11B9">
        <w:trPr>
          <w:trHeight w:val="730"/>
        </w:trPr>
        <w:tc>
          <w:tcPr>
            <w:tcW w:w="1276" w:type="dxa"/>
            <w:noWrap/>
            <w:vAlign w:val="center"/>
          </w:tcPr>
          <w:p w14:paraId="77991B7A" w14:textId="6DC1CDA5" w:rsidR="003067B9" w:rsidRDefault="0018770D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15: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50</w:t>
            </w:r>
            <w:r w:rsidRPr="0018770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</w:t>
            </w:r>
            <w:r w:rsidRPr="0018770D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</w:p>
          <w:p w14:paraId="06A7ABDD" w14:textId="2953CC53" w:rsidR="00D04EA2" w:rsidRPr="00F906FE" w:rsidRDefault="00D04EA2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30</w:t>
            </w:r>
            <w:r w:rsidR="0086660C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CDC727A" w14:textId="77777777" w:rsidR="00E03758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詐欺防範與公平待客：</w:t>
            </w:r>
          </w:p>
          <w:p w14:paraId="6978DFAD" w14:textId="20208B43" w:rsidR="003067B9" w:rsidRPr="00F906FE" w:rsidRDefault="00E03758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金融科技助攻</w:t>
            </w:r>
          </w:p>
        </w:tc>
        <w:tc>
          <w:tcPr>
            <w:tcW w:w="2835" w:type="dxa"/>
            <w:vAlign w:val="center"/>
          </w:tcPr>
          <w:p w14:paraId="6AC80C16" w14:textId="0A5135E7" w:rsidR="00DF5A82" w:rsidRDefault="00DF5A82" w:rsidP="009308B5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F5A82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吳信賢</w:t>
            </w:r>
          </w:p>
          <w:p w14:paraId="5D29D7FF" w14:textId="21D7D7D0" w:rsidR="003D62BB" w:rsidRPr="001D10F0" w:rsidRDefault="009308B5" w:rsidP="00DF5A82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消基會</w:t>
            </w:r>
            <w:r w:rsidR="00DF5A82" w:rsidRPr="001D10F0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中區分會</w:t>
            </w:r>
            <w:r w:rsidR="00DF5A82" w:rsidRPr="001D10F0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總幹事</w:t>
            </w:r>
          </w:p>
        </w:tc>
        <w:tc>
          <w:tcPr>
            <w:tcW w:w="4111" w:type="dxa"/>
            <w:vAlign w:val="center"/>
          </w:tcPr>
          <w:p w14:paraId="1CFF8CCC" w14:textId="77777777" w:rsidR="00E03758" w:rsidRPr="00E03758" w:rsidRDefault="00E03758" w:rsidP="00E03758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4E615D1B" w14:textId="77777777" w:rsidR="001D7327" w:rsidRDefault="001D7327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="00E03758"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6B787F1" w14:textId="77777777" w:rsidR="001D7327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29503DE9" w14:textId="19E6EED6" w:rsidR="003067B9" w:rsidRPr="00E03758" w:rsidRDefault="00E03758" w:rsidP="001D7327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</w:tbl>
    <w:p w14:paraId="4EDF365F" w14:textId="77777777" w:rsidR="00587BFD" w:rsidRDefault="00587BFD"/>
    <w:p w14:paraId="6435C788" w14:textId="77777777" w:rsidR="00587BFD" w:rsidRDefault="00587BFD"/>
    <w:p w14:paraId="7E349142" w14:textId="77777777" w:rsidR="00587BFD" w:rsidRDefault="00587BFD"/>
    <w:p w14:paraId="41B57D8C" w14:textId="77777777" w:rsidR="00587BFD" w:rsidRDefault="00587BFD"/>
    <w:p w14:paraId="6A9E4557" w14:textId="77777777" w:rsidR="00587BFD" w:rsidRDefault="00587BFD"/>
    <w:p w14:paraId="54D70082" w14:textId="77777777" w:rsidR="00587BFD" w:rsidRDefault="00587BFD"/>
    <w:p w14:paraId="573B5643" w14:textId="77777777" w:rsidR="00587BFD" w:rsidRDefault="00587BFD"/>
    <w:p w14:paraId="1A693CC8" w14:textId="77777777" w:rsidR="00587BFD" w:rsidRDefault="00587BFD"/>
    <w:tbl>
      <w:tblPr>
        <w:tblW w:w="11199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6"/>
        <w:gridCol w:w="2977"/>
        <w:gridCol w:w="2835"/>
        <w:gridCol w:w="4111"/>
      </w:tblGrid>
      <w:tr w:rsidR="00587BFD" w:rsidRPr="00F906FE" w14:paraId="05E29939" w14:textId="77777777" w:rsidTr="00587BFD">
        <w:trPr>
          <w:trHeight w:val="262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361A76E4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lastRenderedPageBreak/>
              <w:t>時間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04FD9E7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主題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02673AEE" w14:textId="77777777" w:rsidR="00587BFD" w:rsidRPr="00587BFD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587BFD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主持人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4D4C5EED" w14:textId="77777777" w:rsidR="00587BFD" w:rsidRPr="00F906FE" w:rsidRDefault="00587BFD" w:rsidP="00BD38B9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主講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 xml:space="preserve"> / </w:t>
            </w:r>
            <w:r w:rsidRPr="00F906FE"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  <w:t>與談貴賓</w:t>
            </w:r>
          </w:p>
        </w:tc>
      </w:tr>
      <w:tr w:rsidR="006773E6" w:rsidRPr="00F906FE" w14:paraId="178A6793" w14:textId="77777777" w:rsidTr="00DB11B9">
        <w:trPr>
          <w:trHeight w:val="262"/>
        </w:trPr>
        <w:tc>
          <w:tcPr>
            <w:tcW w:w="1276" w:type="dxa"/>
            <w:vMerge w:val="restart"/>
            <w:noWrap/>
            <w:vAlign w:val="center"/>
          </w:tcPr>
          <w:p w14:paraId="31D9A118" w14:textId="7C10E7BC" w:rsidR="006773E6" w:rsidRDefault="000A714F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20</w:t>
            </w:r>
            <w:r w:rsidRPr="000A714F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-16:5</w:t>
            </w: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0</w:t>
            </w:r>
          </w:p>
          <w:p w14:paraId="31B06501" w14:textId="71379D33" w:rsidR="0086660C" w:rsidRPr="00E03758" w:rsidRDefault="0086660C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(30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Merge w:val="restart"/>
            <w:vAlign w:val="center"/>
          </w:tcPr>
          <w:p w14:paraId="6F6CAB7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圓桌論壇</w:t>
            </w:r>
          </w:p>
          <w:p w14:paraId="17652BA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防止詐騙簡要口訣</w:t>
            </w:r>
          </w:p>
          <w:p w14:paraId="636866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詐騙體驗營之邀請</w:t>
            </w:r>
          </w:p>
          <w:p w14:paraId="571F9BB2" w14:textId="3A8E9D30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回應現場</w:t>
            </w:r>
            <w:r w:rsidRPr="001D7327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/</w:t>
            </w:r>
            <w:r w:rsidRPr="001D7327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線上提問</w:t>
            </w:r>
          </w:p>
        </w:tc>
        <w:tc>
          <w:tcPr>
            <w:tcW w:w="2835" w:type="dxa"/>
            <w:vMerge w:val="restart"/>
            <w:vAlign w:val="center"/>
          </w:tcPr>
          <w:p w14:paraId="5BC6DC0E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bookmarkStart w:id="9" w:name="OLE_LINK10"/>
            <w:r w:rsidRPr="001D7327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鄧惟中</w:t>
            </w:r>
            <w:bookmarkEnd w:id="9"/>
          </w:p>
          <w:p w14:paraId="72A4EEAD" w14:textId="107A4EC6" w:rsidR="006773E6" w:rsidRP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6773E6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消基會董事長</w:t>
            </w:r>
          </w:p>
        </w:tc>
        <w:tc>
          <w:tcPr>
            <w:tcW w:w="4111" w:type="dxa"/>
            <w:vAlign w:val="center"/>
          </w:tcPr>
          <w:p w14:paraId="3CC29457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張佳勳</w:t>
            </w:r>
          </w:p>
          <w:p w14:paraId="3C655C15" w14:textId="0FC1AF2A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刑事警察局警務正</w:t>
            </w:r>
          </w:p>
        </w:tc>
      </w:tr>
      <w:tr w:rsidR="006773E6" w:rsidRPr="00F906FE" w14:paraId="54DBA8A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A789F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32231A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51D8590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3ED67304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蔡孟凌</w:t>
            </w:r>
          </w:p>
          <w:p w14:paraId="4407240A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睿科金融科技有限公司執行長</w:t>
            </w:r>
          </w:p>
          <w:p w14:paraId="73DBDDDF" w14:textId="60FE6753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CF527D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銘傳大學金融科技應用學系兼任講師</w:t>
            </w:r>
          </w:p>
        </w:tc>
      </w:tr>
      <w:tr w:rsidR="006773E6" w:rsidRPr="00F906FE" w14:paraId="3298C7B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09E2C7A6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C11D3C4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32F5E35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ACED73C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林書立</w:t>
            </w:r>
          </w:p>
          <w:p w14:paraId="0C23EAD9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 w:hint="eastAsia"/>
                <w:bCs/>
                <w:color w:val="000000"/>
                <w:kern w:val="2"/>
                <w:sz w:val="22"/>
                <w:szCs w:val="22"/>
              </w:rPr>
              <w:t>銘傳大學</w:t>
            </w: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犯罪防治學系助理教授</w:t>
            </w:r>
          </w:p>
          <w:p w14:paraId="1E1F51FB" w14:textId="58F53656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2157DA"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  <w:t>反詐騙聯盟協會秘書長</w:t>
            </w:r>
          </w:p>
        </w:tc>
      </w:tr>
      <w:tr w:rsidR="006773E6" w:rsidRPr="00F906FE" w14:paraId="1770ABED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2A31FCB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AB9A8E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F91F313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2BA8EBC7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甲斐大介</w:t>
            </w:r>
          </w:p>
          <w:p w14:paraId="3D26E01E" w14:textId="0A69E8AB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 xml:space="preserve"> 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董事長</w:t>
            </w:r>
          </w:p>
        </w:tc>
      </w:tr>
      <w:tr w:rsidR="006773E6" w:rsidRPr="00F906FE" w14:paraId="098916FB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58807272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52B366F7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4781EC9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1C0FA484" w14:textId="77777777" w:rsidR="006773E6" w:rsidRPr="003067B9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鄭詩姮</w:t>
            </w:r>
          </w:p>
          <w:p w14:paraId="5E5F4FE6" w14:textId="1F271ED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3067B9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ST Solutions Taiwan Co., Ltd.</w:t>
            </w:r>
            <w:r w:rsidRPr="003067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事業開發經理</w:t>
            </w:r>
          </w:p>
        </w:tc>
      </w:tr>
      <w:tr w:rsidR="006773E6" w:rsidRPr="00F906FE" w14:paraId="036C6D33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6B43484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F39261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1E75EBF0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0945BB7B" w14:textId="77777777" w:rsidR="00046A61" w:rsidRPr="00DB11B9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bCs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b/>
                <w:bCs/>
                <w:color w:val="000000"/>
                <w:kern w:val="2"/>
                <w:sz w:val="22"/>
                <w:szCs w:val="22"/>
              </w:rPr>
              <w:t>李浩鈞</w:t>
            </w:r>
          </w:p>
          <w:p w14:paraId="2CE90B8A" w14:textId="53360672" w:rsidR="006773E6" w:rsidRPr="00E03758" w:rsidRDefault="00046A61" w:rsidP="00046A61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DB11B9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臺灣中小企業銀行信託部專員</w:t>
            </w:r>
          </w:p>
        </w:tc>
      </w:tr>
      <w:tr w:rsidR="006773E6" w:rsidRPr="00F906FE" w14:paraId="570E4799" w14:textId="77777777" w:rsidTr="00DB11B9">
        <w:trPr>
          <w:trHeight w:val="262"/>
        </w:trPr>
        <w:tc>
          <w:tcPr>
            <w:tcW w:w="1276" w:type="dxa"/>
            <w:vMerge/>
            <w:noWrap/>
            <w:vAlign w:val="center"/>
          </w:tcPr>
          <w:p w14:paraId="71A5FC9D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14:paraId="07D910FE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Cs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14:paraId="2D6DA0CA" w14:textId="77777777" w:rsidR="006773E6" w:rsidRPr="001D7327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14:paraId="7D110284" w14:textId="77777777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b/>
                <w:color w:val="000000"/>
                <w:kern w:val="2"/>
                <w:sz w:val="22"/>
                <w:szCs w:val="22"/>
              </w:rPr>
              <w:t>林盟翔</w:t>
            </w:r>
          </w:p>
          <w:p w14:paraId="109A778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D7327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  <w:r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財務長</w:t>
            </w: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暨金融保險委員會召集委員</w:t>
            </w:r>
          </w:p>
          <w:p w14:paraId="10E7DCA5" w14:textId="77777777" w:rsidR="006773E6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財團法人金融消費評議中心董事</w:t>
            </w:r>
          </w:p>
          <w:p w14:paraId="61BE27EB" w14:textId="2A0869AE" w:rsidR="006773E6" w:rsidRPr="00E03758" w:rsidRDefault="006773E6" w:rsidP="006773E6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E03758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銘傳大學金融科技應用學系副教授兼主任</w:t>
            </w:r>
          </w:p>
        </w:tc>
      </w:tr>
      <w:tr w:rsidR="00CF527D" w:rsidRPr="00F906FE" w14:paraId="2FE006C2" w14:textId="77777777" w:rsidTr="00DB11B9">
        <w:trPr>
          <w:trHeight w:val="810"/>
        </w:trPr>
        <w:tc>
          <w:tcPr>
            <w:tcW w:w="1276" w:type="dxa"/>
            <w:noWrap/>
            <w:vAlign w:val="center"/>
          </w:tcPr>
          <w:p w14:paraId="7D969E11" w14:textId="77777777" w:rsidR="00CF527D" w:rsidRDefault="004957DA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957DA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16:50-17:00</w:t>
            </w:r>
          </w:p>
          <w:p w14:paraId="3B862E5E" w14:textId="364C2E56" w:rsidR="0086660C" w:rsidRPr="00F906FE" w:rsidRDefault="0086660C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(10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分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)</w:t>
            </w:r>
          </w:p>
        </w:tc>
        <w:tc>
          <w:tcPr>
            <w:tcW w:w="2977" w:type="dxa"/>
            <w:vAlign w:val="center"/>
          </w:tcPr>
          <w:p w14:paraId="25AD962E" w14:textId="3032B546" w:rsidR="00CF527D" w:rsidRPr="00F906FE" w:rsidRDefault="000A714F" w:rsidP="00CF527D">
            <w:pPr>
              <w:widowControl w:val="0"/>
              <w:spacing w:line="320" w:lineRule="exact"/>
              <w:jc w:val="center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貴賓合影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Pr="000A714F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致贈感謝狀</w:t>
            </w:r>
            <w:r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/</w:t>
            </w:r>
            <w:r w:rsidR="00CF527D" w:rsidRPr="00F906FE"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  <w:t>閉幕致詞</w:t>
            </w:r>
          </w:p>
        </w:tc>
        <w:tc>
          <w:tcPr>
            <w:tcW w:w="6946" w:type="dxa"/>
            <w:gridSpan w:val="2"/>
            <w:vAlign w:val="center"/>
          </w:tcPr>
          <w:p w14:paraId="496B242C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行政院消保處</w:t>
            </w:r>
          </w:p>
          <w:p w14:paraId="2E577C16" w14:textId="77777777" w:rsidR="000A714F" w:rsidRPr="000A714F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金管會</w:t>
            </w:r>
          </w:p>
          <w:p w14:paraId="03716298" w14:textId="6D401222" w:rsidR="00CF527D" w:rsidRPr="00F906FE" w:rsidRDefault="000A714F" w:rsidP="000A714F">
            <w:pPr>
              <w:widowControl w:val="0"/>
              <w:spacing w:line="320" w:lineRule="exact"/>
              <w:rPr>
                <w:rFonts w:ascii="Calibri" w:hAnsi="Calibri" w:cs="Calibri"/>
                <w:b/>
                <w:color w:val="000000"/>
                <w:kern w:val="2"/>
                <w:sz w:val="22"/>
                <w:szCs w:val="22"/>
              </w:rPr>
            </w:pPr>
            <w:r w:rsidRPr="000A714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消基會</w:t>
            </w:r>
          </w:p>
        </w:tc>
      </w:tr>
      <w:tr w:rsidR="006773E6" w:rsidRPr="00F906FE" w14:paraId="59011C7F" w14:textId="77777777" w:rsidTr="007D2A88">
        <w:trPr>
          <w:trHeight w:val="780"/>
        </w:trPr>
        <w:tc>
          <w:tcPr>
            <w:tcW w:w="11199" w:type="dxa"/>
            <w:gridSpan w:val="4"/>
            <w:noWrap/>
            <w:vAlign w:val="center"/>
          </w:tcPr>
          <w:p w14:paraId="228828BB" w14:textId="182C1551" w:rsidR="004E57B4" w:rsidRDefault="004E57B4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指導單位</w:t>
            </w: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：</w:t>
            </w:r>
            <w:r w:rsidR="009D11E8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教育部</w:t>
            </w:r>
          </w:p>
          <w:p w14:paraId="795ABF2D" w14:textId="77777777" w:rsidR="00EB62B2" w:rsidRDefault="00195E33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主辦單位：中華民國消費者文教基金會、消費者報導雜誌</w:t>
            </w:r>
            <w:r w:rsidR="00EB62B2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、</w:t>
            </w:r>
            <w:r w:rsidR="00EB62B2" w:rsidRPr="00195E33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臺中市政府數位發展局</w:t>
            </w:r>
          </w:p>
          <w:p w14:paraId="2338CE3C" w14:textId="77777777" w:rsidR="0081441C" w:rsidRDefault="00665FBF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合辦單位：</w:t>
            </w:r>
            <w:r w:rsidRPr="00665FBF">
              <w:rPr>
                <w:rFonts w:ascii="Calibri" w:hAnsi="Calibri" w:cs="Calibri" w:hint="eastAsia"/>
                <w:color w:val="000000"/>
                <w:kern w:val="2"/>
                <w:sz w:val="22"/>
                <w:szCs w:val="22"/>
              </w:rPr>
              <w:t>銘傳大學金融科技應用學系、臺灣中小企業銀行</w:t>
            </w:r>
          </w:p>
          <w:p w14:paraId="7F36FB97" w14:textId="70540231" w:rsidR="0031335D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贊助單位：</w:t>
            </w:r>
            <w:r w:rsidR="003E0CA2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財團法人金融消費評議中心</w:t>
            </w:r>
            <w:r w:rsidR="004E57B4"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、行政院消保處</w:t>
            </w:r>
          </w:p>
          <w:p w14:paraId="1C789537" w14:textId="1A8BABC8" w:rsidR="0031335D" w:rsidRPr="00195E33" w:rsidRDefault="0031335D" w:rsidP="00EB62B2">
            <w:pPr>
              <w:widowControl w:val="0"/>
              <w:spacing w:line="320" w:lineRule="exact"/>
              <w:jc w:val="both"/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kern w:val="2"/>
                <w:sz w:val="22"/>
                <w:szCs w:val="22"/>
              </w:rPr>
              <w:t>支持單位：中華郵政股份有限公司</w:t>
            </w:r>
          </w:p>
        </w:tc>
      </w:tr>
    </w:tbl>
    <w:p w14:paraId="40701A64" w14:textId="77777777" w:rsidR="00F14CB4" w:rsidRPr="00794D2F" w:rsidRDefault="00F14CB4" w:rsidP="00C97F1B"/>
    <w:sectPr w:rsidR="00F14CB4" w:rsidRPr="00794D2F" w:rsidSect="00587BFD">
      <w:pgSz w:w="11906" w:h="16838" w:code="9"/>
      <w:pgMar w:top="1560" w:right="851" w:bottom="426" w:left="851" w:header="851" w:footer="992" w:gutter="851"/>
      <w:cols w:space="425"/>
      <w:docGrid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35E3C6" w14:textId="77777777" w:rsidR="0052157E" w:rsidRDefault="0052157E" w:rsidP="00655EE2">
      <w:pPr>
        <w:spacing w:line="240" w:lineRule="auto"/>
      </w:pPr>
      <w:r>
        <w:separator/>
      </w:r>
    </w:p>
  </w:endnote>
  <w:endnote w:type="continuationSeparator" w:id="0">
    <w:p w14:paraId="586DB0BF" w14:textId="77777777" w:rsidR="0052157E" w:rsidRDefault="0052157E" w:rsidP="00655E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jf open 粉圓 1.0">
    <w:charset w:val="88"/>
    <w:family w:val="swiss"/>
    <w:pitch w:val="variable"/>
    <w:sig w:usb0="800002E3" w:usb1="38C87C7A" w:usb2="00000016" w:usb3="00000000" w:csb0="00100001" w:csb1="00000000"/>
  </w:font>
  <w:font w:name="jf open 粉圓 1.1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6A089" w14:textId="77777777" w:rsidR="0052157E" w:rsidRDefault="0052157E" w:rsidP="00655EE2">
      <w:pPr>
        <w:spacing w:line="240" w:lineRule="auto"/>
      </w:pPr>
      <w:r>
        <w:separator/>
      </w:r>
    </w:p>
  </w:footnote>
  <w:footnote w:type="continuationSeparator" w:id="0">
    <w:p w14:paraId="77EAF98F" w14:textId="77777777" w:rsidR="0052157E" w:rsidRDefault="0052157E" w:rsidP="00655EE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00977"/>
    <w:multiLevelType w:val="multilevel"/>
    <w:tmpl w:val="17F80356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" w15:restartNumberingAfterBreak="0">
    <w:nsid w:val="228176AF"/>
    <w:multiLevelType w:val="multilevel"/>
    <w:tmpl w:val="474A625C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414B2AC0"/>
    <w:multiLevelType w:val="multilevel"/>
    <w:tmpl w:val="AB7C2B0C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lvlText w:val="(%3)"/>
      <w:lvlJc w:val="center"/>
      <w:pPr>
        <w:tabs>
          <w:tab w:val="num" w:pos="624"/>
        </w:tabs>
        <w:ind w:left="624" w:hanging="454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4">
      <w:start w:val="1"/>
      <w:numFmt w:val="decimal"/>
      <w:pStyle w:val="a"/>
      <w:lvlText w:val="(%5)"/>
      <w:lvlJc w:val="left"/>
      <w:pPr>
        <w:tabs>
          <w:tab w:val="num" w:pos="624"/>
        </w:tabs>
        <w:ind w:left="624" w:hanging="397"/>
      </w:pPr>
      <w:rPr>
        <w:rFonts w:hint="eastAsia"/>
      </w:rPr>
    </w:lvl>
    <w:lvl w:ilvl="5">
      <w:start w:val="1"/>
      <w:numFmt w:val="lowerLetter"/>
      <w:lvlText w:val="%6."/>
      <w:lvlJc w:val="left"/>
      <w:pPr>
        <w:tabs>
          <w:tab w:val="num" w:pos="624"/>
        </w:tabs>
        <w:ind w:left="624" w:hanging="34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abstractNum w:abstractNumId="3" w15:restartNumberingAfterBreak="0">
    <w:nsid w:val="451037F2"/>
    <w:multiLevelType w:val="hybridMultilevel"/>
    <w:tmpl w:val="0CA0D070"/>
    <w:lvl w:ilvl="0" w:tplc="76B80AAA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18C3674"/>
    <w:multiLevelType w:val="multilevel"/>
    <w:tmpl w:val="73726EF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600D1B7C"/>
    <w:multiLevelType w:val="multilevel"/>
    <w:tmpl w:val="21366F62"/>
    <w:lvl w:ilvl="0">
      <w:start w:val="1"/>
      <w:numFmt w:val="decimal"/>
      <w:pStyle w:val="a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44247C2"/>
    <w:multiLevelType w:val="multilevel"/>
    <w:tmpl w:val="2D06CD1A"/>
    <w:lvl w:ilvl="0">
      <w:start w:val="1"/>
      <w:numFmt w:val="ideographLegalTraditional"/>
      <w:suff w:val="space"/>
      <w:lvlText w:val="%1、"/>
      <w:lvlJc w:val="left"/>
      <w:pPr>
        <w:ind w:left="624" w:hanging="62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suff w:val="space"/>
      <w:lvlText w:val="%2、"/>
      <w:lvlJc w:val="left"/>
      <w:pPr>
        <w:ind w:left="624" w:hanging="624"/>
      </w:pPr>
      <w:rPr>
        <w:rFonts w:hint="eastAsia"/>
      </w:rPr>
    </w:lvl>
    <w:lvl w:ilvl="2">
      <w:start w:val="1"/>
      <w:numFmt w:val="taiwaneseCountingThousand"/>
      <w:suff w:val="space"/>
      <w:lvlText w:val="(%3)"/>
      <w:lvlJc w:val="right"/>
      <w:pPr>
        <w:ind w:left="567" w:firstLine="0"/>
      </w:pPr>
      <w:rPr>
        <w:rFonts w:hint="eastAsia"/>
      </w:rPr>
    </w:lvl>
    <w:lvl w:ilvl="3">
      <w:start w:val="1"/>
      <w:numFmt w:val="decimal"/>
      <w:suff w:val="space"/>
      <w:lvlText w:val="%4."/>
      <w:lvlJc w:val="left"/>
      <w:pPr>
        <w:ind w:left="1928" w:hanging="794"/>
      </w:pPr>
      <w:rPr>
        <w:rFonts w:hint="eastAsia"/>
      </w:rPr>
    </w:lvl>
    <w:lvl w:ilvl="4">
      <w:start w:val="1"/>
      <w:numFmt w:val="decimal"/>
      <w:suff w:val="space"/>
      <w:lvlText w:val="(%5)"/>
      <w:lvlJc w:val="left"/>
      <w:pPr>
        <w:ind w:left="2438" w:hanging="510"/>
      </w:pPr>
      <w:rPr>
        <w:rFonts w:hint="eastAsia"/>
      </w:rPr>
    </w:lvl>
    <w:lvl w:ilvl="5">
      <w:start w:val="1"/>
      <w:numFmt w:val="lowerLetter"/>
      <w:suff w:val="space"/>
      <w:lvlText w:val="%6."/>
      <w:lvlJc w:val="center"/>
      <w:pPr>
        <w:ind w:left="3062" w:hanging="51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402" w:hanging="51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84" w:hanging="51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66" w:hanging="510"/>
      </w:pPr>
      <w:rPr>
        <w:rFonts w:hint="eastAsi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6"/>
  </w:num>
  <w:num w:numId="6">
    <w:abstractNumId w:val="2"/>
  </w:num>
  <w:num w:numId="7">
    <w:abstractNumId w:val="2"/>
  </w:num>
  <w:num w:numId="8">
    <w:abstractNumId w:val="4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rawingGridVerticalSpacing w:val="17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6FE"/>
    <w:rsid w:val="000049C3"/>
    <w:rsid w:val="0002357E"/>
    <w:rsid w:val="00046A61"/>
    <w:rsid w:val="00070726"/>
    <w:rsid w:val="000769C3"/>
    <w:rsid w:val="000A714F"/>
    <w:rsid w:val="000E70F9"/>
    <w:rsid w:val="00137E59"/>
    <w:rsid w:val="00164651"/>
    <w:rsid w:val="001666B5"/>
    <w:rsid w:val="00177639"/>
    <w:rsid w:val="0018770D"/>
    <w:rsid w:val="00195E33"/>
    <w:rsid w:val="001D10F0"/>
    <w:rsid w:val="001D7327"/>
    <w:rsid w:val="001D74D8"/>
    <w:rsid w:val="00214119"/>
    <w:rsid w:val="002157DA"/>
    <w:rsid w:val="002419C4"/>
    <w:rsid w:val="00270310"/>
    <w:rsid w:val="002852F6"/>
    <w:rsid w:val="002E2686"/>
    <w:rsid w:val="003067B9"/>
    <w:rsid w:val="0031335D"/>
    <w:rsid w:val="003252BA"/>
    <w:rsid w:val="003273BD"/>
    <w:rsid w:val="00347506"/>
    <w:rsid w:val="00366765"/>
    <w:rsid w:val="00376853"/>
    <w:rsid w:val="003B35D2"/>
    <w:rsid w:val="003D62BB"/>
    <w:rsid w:val="003E0CA2"/>
    <w:rsid w:val="003E4295"/>
    <w:rsid w:val="003E6815"/>
    <w:rsid w:val="004024B8"/>
    <w:rsid w:val="00495523"/>
    <w:rsid w:val="004957DA"/>
    <w:rsid w:val="004E39B3"/>
    <w:rsid w:val="004E57B4"/>
    <w:rsid w:val="004F4F41"/>
    <w:rsid w:val="00515C9F"/>
    <w:rsid w:val="0052157E"/>
    <w:rsid w:val="0053147A"/>
    <w:rsid w:val="00587BFD"/>
    <w:rsid w:val="00614BB5"/>
    <w:rsid w:val="00651CEA"/>
    <w:rsid w:val="00655EE2"/>
    <w:rsid w:val="00660356"/>
    <w:rsid w:val="00665FBF"/>
    <w:rsid w:val="006773E6"/>
    <w:rsid w:val="006A3DC6"/>
    <w:rsid w:val="006A67E7"/>
    <w:rsid w:val="006E20EB"/>
    <w:rsid w:val="006E6398"/>
    <w:rsid w:val="006E722A"/>
    <w:rsid w:val="0070031E"/>
    <w:rsid w:val="00753878"/>
    <w:rsid w:val="00756DF3"/>
    <w:rsid w:val="00794D2F"/>
    <w:rsid w:val="007D2A88"/>
    <w:rsid w:val="007F77F7"/>
    <w:rsid w:val="0081441C"/>
    <w:rsid w:val="00835C89"/>
    <w:rsid w:val="0086660C"/>
    <w:rsid w:val="00871997"/>
    <w:rsid w:val="008A3356"/>
    <w:rsid w:val="008D7AD0"/>
    <w:rsid w:val="008E40D2"/>
    <w:rsid w:val="008F45DD"/>
    <w:rsid w:val="009067FE"/>
    <w:rsid w:val="00916077"/>
    <w:rsid w:val="009308B5"/>
    <w:rsid w:val="009573A9"/>
    <w:rsid w:val="009763C2"/>
    <w:rsid w:val="009A1D35"/>
    <w:rsid w:val="009C15D4"/>
    <w:rsid w:val="009D11E8"/>
    <w:rsid w:val="00A5421E"/>
    <w:rsid w:val="00A55065"/>
    <w:rsid w:val="00AE29B5"/>
    <w:rsid w:val="00B700F3"/>
    <w:rsid w:val="00B9388B"/>
    <w:rsid w:val="00B96E27"/>
    <w:rsid w:val="00BB3E61"/>
    <w:rsid w:val="00BC5B5C"/>
    <w:rsid w:val="00C97F1B"/>
    <w:rsid w:val="00CA7281"/>
    <w:rsid w:val="00CE22B8"/>
    <w:rsid w:val="00CF04B6"/>
    <w:rsid w:val="00CF527D"/>
    <w:rsid w:val="00D01761"/>
    <w:rsid w:val="00D04EA2"/>
    <w:rsid w:val="00D065C4"/>
    <w:rsid w:val="00D57BDF"/>
    <w:rsid w:val="00D611D6"/>
    <w:rsid w:val="00D841D7"/>
    <w:rsid w:val="00DB11B9"/>
    <w:rsid w:val="00DB2733"/>
    <w:rsid w:val="00DF5A82"/>
    <w:rsid w:val="00E03758"/>
    <w:rsid w:val="00E25EA4"/>
    <w:rsid w:val="00E319C2"/>
    <w:rsid w:val="00E61C04"/>
    <w:rsid w:val="00E702E9"/>
    <w:rsid w:val="00E70651"/>
    <w:rsid w:val="00EA3DE7"/>
    <w:rsid w:val="00EB16AF"/>
    <w:rsid w:val="00EB62B2"/>
    <w:rsid w:val="00F10821"/>
    <w:rsid w:val="00F14CB4"/>
    <w:rsid w:val="00F21D22"/>
    <w:rsid w:val="00F4742D"/>
    <w:rsid w:val="00F544E1"/>
    <w:rsid w:val="00F820A4"/>
    <w:rsid w:val="00F906FE"/>
    <w:rsid w:val="00FB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FC5763"/>
  <w15:chartTrackingRefBased/>
  <w15:docId w15:val="{C6B499CB-AD97-4839-A8F3-02D2EECB2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標楷體" w:eastAsia="標楷體" w:hAnsi="jf open 粉圓 1.0" w:cs="jf open 粉圓 1.1"/>
        <w:sz w:val="28"/>
        <w:szCs w:val="24"/>
        <w:lang w:val="en-US" w:eastAsia="zh-TW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2">
    <w:name w:val="Normal"/>
    <w:qFormat/>
    <w:rsid w:val="008E40D2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1">
    <w:name w:val="標題 壹、貳、"/>
    <w:basedOn w:val="a2"/>
    <w:next w:val="a2"/>
    <w:link w:val="a6"/>
    <w:autoRedefine/>
    <w:qFormat/>
    <w:rsid w:val="00835C89"/>
    <w:pPr>
      <w:numPr>
        <w:numId w:val="12"/>
      </w:numPr>
      <w:ind w:left="624" w:hanging="624"/>
    </w:pPr>
    <w:rPr>
      <w:rFonts w:asciiTheme="minorHAnsi" w:hAnsiTheme="minorHAnsi" w:cstheme="minorBidi"/>
    </w:rPr>
  </w:style>
  <w:style w:type="paragraph" w:customStyle="1" w:styleId="a0">
    <w:name w:val="標題一、"/>
    <w:basedOn w:val="a2"/>
    <w:next w:val="a2"/>
    <w:link w:val="a7"/>
    <w:autoRedefine/>
    <w:qFormat/>
    <w:rsid w:val="00BC5B5C"/>
    <w:pPr>
      <w:numPr>
        <w:numId w:val="8"/>
      </w:numPr>
      <w:adjustRightInd w:val="0"/>
      <w:spacing w:beforeLines="50" w:before="180" w:afterLines="50" w:after="180"/>
      <w:ind w:left="480" w:hanging="480"/>
      <w:jc w:val="both"/>
    </w:pPr>
    <w:rPr>
      <w:rFonts w:asciiTheme="minorHAnsi" w:hAnsiTheme="minorHAnsi" w:cstheme="minorBidi"/>
    </w:rPr>
  </w:style>
  <w:style w:type="character" w:customStyle="1" w:styleId="a7">
    <w:name w:val="標題一、 字元"/>
    <w:link w:val="a0"/>
    <w:rsid w:val="00BC5B5C"/>
    <w:rPr>
      <w:rFonts w:eastAsia="標楷體"/>
      <w:sz w:val="28"/>
      <w:szCs w:val="24"/>
    </w:rPr>
  </w:style>
  <w:style w:type="paragraph" w:customStyle="1" w:styleId="a">
    <w:name w:val="標題(一)"/>
    <w:basedOn w:val="a1"/>
    <w:next w:val="a2"/>
    <w:link w:val="a8"/>
    <w:autoRedefine/>
    <w:qFormat/>
    <w:rsid w:val="00835C89"/>
    <w:pPr>
      <w:numPr>
        <w:ilvl w:val="4"/>
        <w:numId w:val="11"/>
      </w:numPr>
    </w:pPr>
    <w:rPr>
      <w:sz w:val="24"/>
    </w:rPr>
  </w:style>
  <w:style w:type="character" w:customStyle="1" w:styleId="a8">
    <w:name w:val="標題(一) 字元"/>
    <w:basedOn w:val="a6"/>
    <w:link w:val="a"/>
    <w:rsid w:val="00BC5B5C"/>
    <w:rPr>
      <w:rFonts w:eastAsia="標楷體"/>
      <w:sz w:val="28"/>
      <w:szCs w:val="24"/>
    </w:rPr>
  </w:style>
  <w:style w:type="paragraph" w:customStyle="1" w:styleId="a9">
    <w:name w:val="內文(原)"/>
    <w:basedOn w:val="a2"/>
    <w:next w:val="a2"/>
    <w:link w:val="aa"/>
    <w:autoRedefine/>
    <w:qFormat/>
    <w:rsid w:val="00BC5B5C"/>
    <w:rPr>
      <w:rFonts w:asciiTheme="minorHAnsi" w:hAnsiTheme="minorHAnsi" w:cstheme="minorBidi"/>
      <w:iCs/>
    </w:rPr>
  </w:style>
  <w:style w:type="character" w:customStyle="1" w:styleId="aa">
    <w:name w:val="內文(原) 字元"/>
    <w:basedOn w:val="a3"/>
    <w:link w:val="a9"/>
    <w:rsid w:val="00BC5B5C"/>
    <w:rPr>
      <w:rFonts w:eastAsia="標楷體"/>
      <w:iCs/>
      <w:szCs w:val="24"/>
    </w:rPr>
  </w:style>
  <w:style w:type="character" w:customStyle="1" w:styleId="a6">
    <w:name w:val="標題 壹、貳、 字元"/>
    <w:link w:val="a1"/>
    <w:rsid w:val="00835C89"/>
    <w:rPr>
      <w:rFonts w:eastAsia="標楷體"/>
      <w:sz w:val="28"/>
      <w:szCs w:val="24"/>
    </w:rPr>
  </w:style>
  <w:style w:type="paragraph" w:customStyle="1" w:styleId="ab">
    <w:name w:val="標題 (置中)"/>
    <w:basedOn w:val="a2"/>
    <w:next w:val="ac"/>
    <w:link w:val="ad"/>
    <w:autoRedefine/>
    <w:qFormat/>
    <w:rsid w:val="00916077"/>
    <w:pPr>
      <w:adjustRightInd w:val="0"/>
    </w:pPr>
    <w:rPr>
      <w:rFonts w:asciiTheme="minorHAnsi" w:hAnsiTheme="minorHAnsi" w:cstheme="minorBidi"/>
      <w:b/>
    </w:rPr>
  </w:style>
  <w:style w:type="character" w:customStyle="1" w:styleId="ad">
    <w:name w:val="標題 (置中) 字元"/>
    <w:basedOn w:val="a3"/>
    <w:link w:val="ab"/>
    <w:rsid w:val="00916077"/>
    <w:rPr>
      <w:rFonts w:eastAsia="標楷體"/>
      <w:b/>
      <w:sz w:val="28"/>
      <w:szCs w:val="24"/>
    </w:rPr>
  </w:style>
  <w:style w:type="paragraph" w:styleId="ac">
    <w:name w:val="Body Text"/>
    <w:basedOn w:val="a2"/>
    <w:link w:val="ae"/>
    <w:uiPriority w:val="99"/>
    <w:semiHidden/>
    <w:unhideWhenUsed/>
    <w:rsid w:val="00916077"/>
    <w:pPr>
      <w:spacing w:after="120"/>
    </w:pPr>
  </w:style>
  <w:style w:type="character" w:customStyle="1" w:styleId="ae">
    <w:name w:val="本文 字元"/>
    <w:basedOn w:val="a3"/>
    <w:link w:val="ac"/>
    <w:uiPriority w:val="99"/>
    <w:semiHidden/>
    <w:rsid w:val="00916077"/>
    <w:rPr>
      <w:rFonts w:ascii="Times New Roman" w:eastAsia="標楷體" w:hAnsi="Times New Roman" w:cs="Times New Roman"/>
      <w:szCs w:val="24"/>
    </w:rPr>
  </w:style>
  <w:style w:type="character" w:styleId="af">
    <w:name w:val="Strong"/>
    <w:qFormat/>
    <w:rsid w:val="008E40D2"/>
    <w:rPr>
      <w:rFonts w:ascii="Times New Roman" w:eastAsia="標楷體" w:hAnsi="Times New Roman"/>
      <w:b/>
      <w:bCs/>
      <w:i w:val="0"/>
      <w:sz w:val="28"/>
    </w:rPr>
  </w:style>
  <w:style w:type="paragraph" w:customStyle="1" w:styleId="af0">
    <w:name w:val="內文(靠左)"/>
    <w:basedOn w:val="a2"/>
    <w:link w:val="af1"/>
    <w:autoRedefine/>
    <w:qFormat/>
    <w:rsid w:val="008E40D2"/>
    <w:pPr>
      <w:spacing w:before="120"/>
    </w:pPr>
    <w:rPr>
      <w:rFonts w:asciiTheme="minorHAnsi" w:hAnsiTheme="minorHAnsi" w:cstheme="minorBidi"/>
    </w:rPr>
  </w:style>
  <w:style w:type="character" w:customStyle="1" w:styleId="af1">
    <w:name w:val="內文(靠左) 字元"/>
    <w:basedOn w:val="a3"/>
    <w:link w:val="af0"/>
    <w:rsid w:val="008E40D2"/>
    <w:rPr>
      <w:rFonts w:eastAsia="標楷體"/>
      <w:szCs w:val="24"/>
    </w:rPr>
  </w:style>
  <w:style w:type="paragraph" w:styleId="1">
    <w:name w:val="toc 1"/>
    <w:basedOn w:val="a2"/>
    <w:next w:val="a2"/>
    <w:autoRedefine/>
    <w:uiPriority w:val="39"/>
    <w:unhideWhenUsed/>
    <w:qFormat/>
    <w:rsid w:val="009C15D4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2">
    <w:name w:val="toc 2"/>
    <w:basedOn w:val="a2"/>
    <w:next w:val="a2"/>
    <w:autoRedefine/>
    <w:uiPriority w:val="39"/>
    <w:unhideWhenUsed/>
    <w:qFormat/>
    <w:rsid w:val="009C15D4"/>
    <w:pPr>
      <w:ind w:left="240"/>
    </w:pPr>
    <w:rPr>
      <w:smallCaps/>
      <w:szCs w:val="20"/>
    </w:rPr>
  </w:style>
  <w:style w:type="paragraph" w:styleId="af2">
    <w:name w:val="caption"/>
    <w:basedOn w:val="a2"/>
    <w:next w:val="a2"/>
    <w:link w:val="af3"/>
    <w:autoRedefine/>
    <w:uiPriority w:val="35"/>
    <w:qFormat/>
    <w:rsid w:val="000E70F9"/>
    <w:rPr>
      <w:rFonts w:asciiTheme="minorHAnsi" w:hAnsiTheme="minorHAnsi" w:cstheme="minorBidi"/>
      <w:szCs w:val="22"/>
    </w:rPr>
  </w:style>
  <w:style w:type="character" w:customStyle="1" w:styleId="af3">
    <w:name w:val="標號 字元"/>
    <w:link w:val="af2"/>
    <w:uiPriority w:val="35"/>
    <w:rsid w:val="000E70F9"/>
    <w:rPr>
      <w:rFonts w:eastAsia="標楷體"/>
    </w:rPr>
  </w:style>
  <w:style w:type="paragraph" w:styleId="af4">
    <w:name w:val="header"/>
    <w:basedOn w:val="a2"/>
    <w:link w:val="af5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首 字元"/>
    <w:basedOn w:val="a3"/>
    <w:link w:val="af4"/>
    <w:uiPriority w:val="99"/>
    <w:rsid w:val="00655EE2"/>
    <w:rPr>
      <w:sz w:val="20"/>
      <w:szCs w:val="20"/>
    </w:rPr>
  </w:style>
  <w:style w:type="paragraph" w:styleId="af6">
    <w:name w:val="footer"/>
    <w:basedOn w:val="a2"/>
    <w:link w:val="af7"/>
    <w:uiPriority w:val="99"/>
    <w:unhideWhenUsed/>
    <w:rsid w:val="00655E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7">
    <w:name w:val="頁尾 字元"/>
    <w:basedOn w:val="a3"/>
    <w:link w:val="af6"/>
    <w:uiPriority w:val="99"/>
    <w:rsid w:val="00655EE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8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16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7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440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28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8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22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3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66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user</cp:lastModifiedBy>
  <cp:revision>2</cp:revision>
  <cp:lastPrinted>2025-10-13T05:55:00Z</cp:lastPrinted>
  <dcterms:created xsi:type="dcterms:W3CDTF">2025-10-28T05:46:00Z</dcterms:created>
  <dcterms:modified xsi:type="dcterms:W3CDTF">2025-10-28T05:46:00Z</dcterms:modified>
</cp:coreProperties>
</file>